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8F0" w:rsidRPr="008448F0" w:rsidRDefault="008448F0">
      <w:pPr>
        <w:rPr>
          <w:b/>
          <w:color w:val="D9D9D9" w:themeColor="background1" w:themeShade="D9"/>
        </w:rPr>
      </w:pPr>
      <w:r w:rsidRPr="008448F0">
        <w:rPr>
          <w:b/>
          <w:color w:val="D9D9D9" w:themeColor="background1" w:themeShade="D9"/>
        </w:rPr>
        <w:t>February 17, 2015</w:t>
      </w:r>
      <w:r w:rsidRPr="008448F0">
        <w:rPr>
          <w:b/>
          <w:color w:val="D9D9D9" w:themeColor="background1" w:themeShade="D9"/>
        </w:rPr>
        <w:tab/>
      </w:r>
      <w:r w:rsidRPr="008448F0">
        <w:rPr>
          <w:b/>
          <w:color w:val="D9D9D9" w:themeColor="background1" w:themeShade="D9"/>
        </w:rPr>
        <w:tab/>
      </w:r>
      <w:r w:rsidRPr="008448F0">
        <w:rPr>
          <w:b/>
          <w:color w:val="D9D9D9" w:themeColor="background1" w:themeShade="D9"/>
        </w:rPr>
        <w:tab/>
        <w:t>Literary Essay</w:t>
      </w:r>
      <w:r w:rsidRPr="008448F0">
        <w:rPr>
          <w:b/>
          <w:color w:val="D9D9D9" w:themeColor="background1" w:themeShade="D9"/>
        </w:rPr>
        <w:tab/>
      </w:r>
      <w:r w:rsidRPr="008448F0">
        <w:rPr>
          <w:b/>
          <w:color w:val="D9D9D9" w:themeColor="background1" w:themeShade="D9"/>
        </w:rPr>
        <w:tab/>
      </w:r>
      <w:r w:rsidRPr="008448F0">
        <w:rPr>
          <w:b/>
          <w:color w:val="D9D9D9" w:themeColor="background1" w:themeShade="D9"/>
        </w:rPr>
        <w:tab/>
        <w:t>James Watts</w:t>
      </w:r>
    </w:p>
    <w:p w:rsidR="008448F0" w:rsidRDefault="008448F0">
      <w:pPr>
        <w:rPr>
          <w:b/>
        </w:rPr>
      </w:pPr>
    </w:p>
    <w:p w:rsidR="008448F0" w:rsidRDefault="008448F0">
      <w:pPr>
        <w:rPr>
          <w:b/>
        </w:rPr>
      </w:pPr>
    </w:p>
    <w:p w:rsidR="008448F0" w:rsidRPr="008448F0" w:rsidRDefault="008448F0">
      <w:pPr>
        <w:rPr>
          <w:b/>
        </w:rPr>
      </w:pPr>
      <w:r w:rsidRPr="008448F0">
        <w:rPr>
          <w:b/>
        </w:rPr>
        <w:t>Paul’s Stupid Choice</w:t>
      </w:r>
    </w:p>
    <w:p w:rsidR="008448F0" w:rsidRDefault="008448F0"/>
    <w:p w:rsidR="00D81058" w:rsidRDefault="008448F0">
      <w:r>
        <w:t>There is a fine line between mental illness and delinquent behavior. Although they both may appear to be the same on the surface, it is the root causes of the behaviors that make them different.</w:t>
      </w:r>
    </w:p>
    <w:p w:rsidR="008448F0" w:rsidRDefault="008448F0"/>
    <w:p w:rsidR="008448F0" w:rsidRPr="008448F0" w:rsidRDefault="008448F0">
      <w:r>
        <w:t xml:space="preserve">Author Willa Cather was born in 1873 in Virginia. She published </w:t>
      </w:r>
      <w:r w:rsidRPr="008448F0">
        <w:rPr>
          <w:u w:val="single"/>
        </w:rPr>
        <w:t>Paul’s Case</w:t>
      </w:r>
      <w:r>
        <w:rPr>
          <w:u w:val="single"/>
        </w:rPr>
        <w:t xml:space="preserve"> </w:t>
      </w:r>
      <w:r>
        <w:t xml:space="preserve">in 1905. Willa stood out from her peers. In a time when it was unusual for a woman to be a University graduate, a writer, a feminist, and a lesbian, Willa </w:t>
      </w:r>
      <w:r w:rsidR="00F31A5D">
        <w:t>wrote and lived the way she felt. Her struggle of being misunderstood is apparent in the main character</w:t>
      </w:r>
      <w:r w:rsidR="00845B6E">
        <w:t>,</w:t>
      </w:r>
      <w:r w:rsidR="00F31A5D">
        <w:t xml:space="preserve"> Paul</w:t>
      </w:r>
      <w:r w:rsidR="00845B6E">
        <w:t>,</w:t>
      </w:r>
      <w:r w:rsidR="00F31A5D">
        <w:t xml:space="preserve"> as he </w:t>
      </w:r>
      <w:r w:rsidR="00845B6E">
        <w:t xml:space="preserve">too </w:t>
      </w:r>
      <w:r w:rsidR="00F31A5D">
        <w:t>seems to be an outcast and to suffer from depression.</w:t>
      </w:r>
    </w:p>
    <w:p w:rsidR="008448F0" w:rsidRDefault="008448F0"/>
    <w:p w:rsidR="008448F0" w:rsidRDefault="00F31A5D">
      <w:r w:rsidRPr="00F31A5D">
        <w:t>The title:</w:t>
      </w:r>
      <w:r>
        <w:rPr>
          <w:u w:val="single"/>
        </w:rPr>
        <w:t xml:space="preserve"> </w:t>
      </w:r>
      <w:r w:rsidRPr="00F31A5D">
        <w:rPr>
          <w:u w:val="single"/>
        </w:rPr>
        <w:t>Paul’s Case</w:t>
      </w:r>
      <w:r>
        <w:rPr>
          <w:u w:val="single"/>
        </w:rPr>
        <w:t xml:space="preserve"> </w:t>
      </w:r>
      <w:r>
        <w:t xml:space="preserve">is a play on </w:t>
      </w:r>
      <w:proofErr w:type="gramStart"/>
      <w:r>
        <w:t>words</w:t>
      </w:r>
      <w:proofErr w:type="gramEnd"/>
      <w:r>
        <w:t xml:space="preserve"> in many ways. It one way, it could be referring to Paul as a patient (specifically a mental patient) as a psychologist might refer his patient as ‘a case’. But it is also a reference to a police case, as Paul has committed a crime and is, in the story, an active police file.</w:t>
      </w:r>
    </w:p>
    <w:p w:rsidR="00F31A5D" w:rsidRDefault="00F31A5D"/>
    <w:p w:rsidR="008448F0" w:rsidRDefault="00F31A5D">
      <w:r>
        <w:t>Paul is the main character in our story</w:t>
      </w:r>
      <w:r w:rsidR="00DA6733">
        <w:t>. He is a thin, disengaged teen</w:t>
      </w:r>
      <w:r>
        <w:t>ager who has had di</w:t>
      </w:r>
      <w:r w:rsidR="00DA6733">
        <w:t>fficulty with the teachers in his</w:t>
      </w:r>
      <w:r>
        <w:t xml:space="preserve"> school. He </w:t>
      </w:r>
      <w:r w:rsidR="00DA6733">
        <w:t>loves his part-time job at Carne</w:t>
      </w:r>
      <w:r>
        <w:t xml:space="preserve">gie Hall in New York City. He is an usher and as such he gets to spend time in the posh atmosphere of the theatre and he is allowed to listen to the </w:t>
      </w:r>
      <w:r w:rsidR="00DA6733">
        <w:t>classical concerts, which he adores. His mother is dead. His relationship with his father is strained. The question that the author wants us to ask is, “Is Paul depressed, mentall</w:t>
      </w:r>
      <w:r w:rsidR="007F11A7">
        <w:t>y ill, or is he just a bad kid?</w:t>
      </w:r>
      <w:r w:rsidR="00DA6733">
        <w:t xml:space="preserve"> If he is depress</w:t>
      </w:r>
      <w:r w:rsidR="007F11A7">
        <w:t>ed</w:t>
      </w:r>
      <w:r w:rsidR="00DA6733">
        <w:t xml:space="preserve"> is it because of his mother’s death, is it because he is gay, or is it because of something else?</w:t>
      </w:r>
      <w:r w:rsidR="007F11A7">
        <w:t>”</w:t>
      </w:r>
    </w:p>
    <w:p w:rsidR="007F11A7" w:rsidRDefault="007F11A7"/>
    <w:p w:rsidR="007F11A7" w:rsidRDefault="007F11A7">
      <w:r>
        <w:t>After getting expelled from school, Paul makes the decision to steal the theatre</w:t>
      </w:r>
      <w:r w:rsidR="00845B6E">
        <w:t>’s bank</w:t>
      </w:r>
      <w:r>
        <w:t xml:space="preserve"> deposit and run away to New York City where he stays at the Waldorf Hotel. There he lives an extravagant lifestyle and then jumps in front of a train. The story line is short </w:t>
      </w:r>
      <w:r w:rsidR="00845B6E">
        <w:t>but the author lingers over every detail</w:t>
      </w:r>
      <w:r>
        <w:t>. Everything from what Paul wears to the kind of wa</w:t>
      </w:r>
      <w:r w:rsidR="0025714A">
        <w:t>llpaper on the walls of his room</w:t>
      </w:r>
      <w:bookmarkStart w:id="0" w:name="_GoBack"/>
      <w:bookmarkEnd w:id="0"/>
      <w:r>
        <w:t xml:space="preserve"> r</w:t>
      </w:r>
      <w:r w:rsidR="00845B6E">
        <w:t>oom is explained vividly</w:t>
      </w:r>
      <w:r>
        <w:t>.</w:t>
      </w:r>
    </w:p>
    <w:p w:rsidR="007F11A7" w:rsidRDefault="007F11A7"/>
    <w:p w:rsidR="008448F0" w:rsidRDefault="007F11A7">
      <w:r>
        <w:t xml:space="preserve">At worst Paul is a clinically depressed young man who feels trapped in a life that is colorless and empty. However, as we follow Paul through the story we can clearly see that he is a genius mastermind who can calculate, make plans, and who has an endgame well before he begins his journey towards death. </w:t>
      </w:r>
      <w:r w:rsidRPr="00845B6E">
        <w:rPr>
          <w:i/>
        </w:rPr>
        <w:t xml:space="preserve">Paul is a selfish teenager who cannot think beyond his own needs and who has a total disregard for the feelings of those around him. </w:t>
      </w:r>
      <w:r>
        <w:t xml:space="preserve">He could, at any point in the story, </w:t>
      </w:r>
      <w:r w:rsidR="00845B6E">
        <w:t>have cho</w:t>
      </w:r>
      <w:r>
        <w:t>se</w:t>
      </w:r>
      <w:r w:rsidR="00845B6E">
        <w:t>n</w:t>
      </w:r>
      <w:r>
        <w:t xml:space="preserve"> to get his life back on track</w:t>
      </w:r>
      <w:r w:rsidR="00845B6E">
        <w:t>. Instead he opts for the coward’s way out and faces his demise.</w:t>
      </w:r>
    </w:p>
    <w:p w:rsidR="008448F0" w:rsidRPr="00845B6E" w:rsidRDefault="00845B6E" w:rsidP="00845B6E">
      <w:pPr>
        <w:pStyle w:val="NormalWeb"/>
        <w:rPr>
          <w:rFonts w:ascii="Times New Roman" w:hAnsi="Times New Roman"/>
          <w:sz w:val="24"/>
          <w:szCs w:val="24"/>
        </w:rPr>
      </w:pPr>
      <w:r>
        <w:rPr>
          <w:rFonts w:ascii="Times New Roman,Bold" w:hAnsi="Times New Roman,Bold"/>
          <w:sz w:val="24"/>
          <w:szCs w:val="24"/>
        </w:rPr>
        <w:t xml:space="preserve">1- </w:t>
      </w:r>
      <w:r w:rsidR="008448F0">
        <w:rPr>
          <w:rFonts w:ascii="Times New Roman,Bold" w:hAnsi="Times New Roman,Bold"/>
          <w:sz w:val="24"/>
          <w:szCs w:val="24"/>
        </w:rPr>
        <w:t>H</w:t>
      </w:r>
      <w:r w:rsidR="008448F0">
        <w:rPr>
          <w:rFonts w:ascii="Times New Roman" w:hAnsi="Times New Roman"/>
          <w:sz w:val="24"/>
          <w:szCs w:val="24"/>
        </w:rPr>
        <w:t xml:space="preserve">ook </w:t>
      </w:r>
      <w:r>
        <w:rPr>
          <w:rFonts w:ascii="Times New Roman" w:hAnsi="Times New Roman"/>
          <w:sz w:val="24"/>
          <w:szCs w:val="24"/>
        </w:rPr>
        <w:tab/>
      </w:r>
      <w:r>
        <w:rPr>
          <w:rFonts w:ascii="Times New Roman" w:hAnsi="Times New Roman"/>
          <w:sz w:val="24"/>
          <w:szCs w:val="24"/>
        </w:rPr>
        <w:tab/>
        <w:t xml:space="preserve">2- </w:t>
      </w:r>
      <w:r w:rsidR="008448F0" w:rsidRPr="00845B6E">
        <w:rPr>
          <w:rFonts w:ascii="Times New Roman,Bold" w:hAnsi="Times New Roman,Bold"/>
          <w:sz w:val="24"/>
          <w:szCs w:val="24"/>
        </w:rPr>
        <w:t>A</w:t>
      </w:r>
      <w:r w:rsidR="008448F0" w:rsidRPr="00845B6E">
        <w:rPr>
          <w:rFonts w:ascii="Times New Roman" w:hAnsi="Times New Roman"/>
          <w:sz w:val="24"/>
          <w:szCs w:val="24"/>
        </w:rPr>
        <w:t xml:space="preserve">uthor </w:t>
      </w:r>
      <w:r>
        <w:rPr>
          <w:rFonts w:ascii="Times New Roman" w:hAnsi="Times New Roman"/>
          <w:sz w:val="24"/>
          <w:szCs w:val="24"/>
        </w:rPr>
        <w:tab/>
      </w:r>
      <w:r>
        <w:rPr>
          <w:rFonts w:ascii="Times New Roman" w:hAnsi="Times New Roman"/>
          <w:sz w:val="24"/>
          <w:szCs w:val="24"/>
        </w:rPr>
        <w:tab/>
        <w:t xml:space="preserve">3- </w:t>
      </w:r>
      <w:r w:rsidR="008448F0" w:rsidRPr="00845B6E">
        <w:rPr>
          <w:rFonts w:ascii="Times New Roman,Bold" w:hAnsi="Times New Roman,Bold"/>
          <w:sz w:val="24"/>
          <w:szCs w:val="24"/>
        </w:rPr>
        <w:t>T</w:t>
      </w:r>
      <w:r w:rsidR="008448F0" w:rsidRPr="00845B6E">
        <w:rPr>
          <w:rFonts w:ascii="Times New Roman" w:hAnsi="Times New Roman"/>
          <w:sz w:val="24"/>
          <w:szCs w:val="24"/>
        </w:rPr>
        <w:t xml:space="preserve">itle </w:t>
      </w:r>
    </w:p>
    <w:p w:rsidR="008448F0" w:rsidRDefault="00845B6E" w:rsidP="00845B6E">
      <w:pPr>
        <w:pStyle w:val="NormalWeb"/>
        <w:rPr>
          <w:rFonts w:ascii="Times New Roman" w:hAnsi="Times New Roman"/>
          <w:sz w:val="24"/>
          <w:szCs w:val="24"/>
        </w:rPr>
      </w:pPr>
      <w:r>
        <w:rPr>
          <w:rFonts w:ascii="Times New Roman,Bold" w:hAnsi="Times New Roman,Bold"/>
          <w:sz w:val="24"/>
          <w:szCs w:val="24"/>
        </w:rPr>
        <w:t xml:space="preserve">4- </w:t>
      </w:r>
      <w:r w:rsidR="008448F0">
        <w:rPr>
          <w:rFonts w:ascii="Times New Roman,Bold" w:hAnsi="Times New Roman,Bold"/>
          <w:sz w:val="24"/>
          <w:szCs w:val="24"/>
        </w:rPr>
        <w:t>M</w:t>
      </w:r>
      <w:r w:rsidR="008448F0">
        <w:rPr>
          <w:rFonts w:ascii="Times New Roman" w:hAnsi="Times New Roman"/>
          <w:sz w:val="24"/>
          <w:szCs w:val="24"/>
        </w:rPr>
        <w:t xml:space="preserve">ain characters </w:t>
      </w:r>
      <w:r>
        <w:rPr>
          <w:rFonts w:ascii="Times New Roman" w:hAnsi="Times New Roman"/>
          <w:sz w:val="24"/>
          <w:szCs w:val="24"/>
        </w:rPr>
        <w:tab/>
        <w:t xml:space="preserve">5- </w:t>
      </w:r>
      <w:proofErr w:type="gramStart"/>
      <w:r w:rsidR="008448F0">
        <w:rPr>
          <w:rFonts w:ascii="Times New Roman,Bold" w:hAnsi="Times New Roman,Bold"/>
          <w:sz w:val="24"/>
          <w:szCs w:val="24"/>
        </w:rPr>
        <w:t>A</w:t>
      </w:r>
      <w:proofErr w:type="gramEnd"/>
      <w:r w:rsidR="008448F0">
        <w:rPr>
          <w:rFonts w:ascii="Times New Roman,Bold" w:hAnsi="Times New Roman,Bold"/>
          <w:sz w:val="24"/>
          <w:szCs w:val="24"/>
        </w:rPr>
        <w:t xml:space="preserve"> </w:t>
      </w:r>
      <w:r w:rsidR="008448F0">
        <w:rPr>
          <w:rFonts w:ascii="Times New Roman" w:hAnsi="Times New Roman"/>
          <w:sz w:val="24"/>
          <w:szCs w:val="24"/>
        </w:rPr>
        <w:t xml:space="preserve">short summary </w:t>
      </w:r>
      <w:r>
        <w:rPr>
          <w:rFonts w:ascii="Times New Roman" w:hAnsi="Times New Roman"/>
          <w:sz w:val="24"/>
          <w:szCs w:val="24"/>
        </w:rPr>
        <w:tab/>
        <w:t xml:space="preserve">6- </w:t>
      </w:r>
      <w:r w:rsidR="008448F0">
        <w:rPr>
          <w:rFonts w:ascii="Times New Roman,Bold" w:hAnsi="Times New Roman,Bold"/>
          <w:sz w:val="24"/>
          <w:szCs w:val="24"/>
        </w:rPr>
        <w:t>T</w:t>
      </w:r>
      <w:r w:rsidR="008448F0">
        <w:rPr>
          <w:rFonts w:ascii="Times New Roman" w:hAnsi="Times New Roman"/>
          <w:sz w:val="24"/>
          <w:szCs w:val="24"/>
        </w:rPr>
        <w:t xml:space="preserve">hesis </w:t>
      </w:r>
    </w:p>
    <w:p w:rsidR="008448F0" w:rsidRDefault="008448F0"/>
    <w:sectPr w:rsidR="008448F0" w:rsidSect="00845B6E">
      <w:pgSz w:w="12240" w:h="15840"/>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imes New Roman,Bol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D665B"/>
    <w:multiLevelType w:val="multilevel"/>
    <w:tmpl w:val="F1BC4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8F0"/>
    <w:rsid w:val="0025714A"/>
    <w:rsid w:val="00452624"/>
    <w:rsid w:val="007F11A7"/>
    <w:rsid w:val="008448F0"/>
    <w:rsid w:val="00845B6E"/>
    <w:rsid w:val="00D81058"/>
    <w:rsid w:val="00DA6733"/>
    <w:rsid w:val="00F31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000D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48F0"/>
    <w:pPr>
      <w:spacing w:before="100" w:beforeAutospacing="1" w:after="100" w:afterAutospacing="1"/>
    </w:pPr>
    <w:rPr>
      <w:rFonts w:ascii="Times" w:hAnsi="Times" w:cs="Times New Roman"/>
      <w:sz w:val="20"/>
      <w:szCs w:val="20"/>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48F0"/>
    <w:pPr>
      <w:spacing w:before="100" w:beforeAutospacing="1" w:after="100" w:afterAutospacing="1"/>
    </w:pPr>
    <w:rPr>
      <w:rFonts w:ascii="Times" w:hAnsi="Times" w:cs="Times New Roman"/>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2671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191">
          <w:marLeft w:val="0"/>
          <w:marRight w:val="0"/>
          <w:marTop w:val="0"/>
          <w:marBottom w:val="0"/>
          <w:divBdr>
            <w:top w:val="none" w:sz="0" w:space="0" w:color="auto"/>
            <w:left w:val="none" w:sz="0" w:space="0" w:color="auto"/>
            <w:bottom w:val="none" w:sz="0" w:space="0" w:color="auto"/>
            <w:right w:val="none" w:sz="0" w:space="0" w:color="auto"/>
          </w:divBdr>
          <w:divsChild>
            <w:div w:id="1365249140">
              <w:marLeft w:val="0"/>
              <w:marRight w:val="0"/>
              <w:marTop w:val="0"/>
              <w:marBottom w:val="0"/>
              <w:divBdr>
                <w:top w:val="none" w:sz="0" w:space="0" w:color="auto"/>
                <w:left w:val="none" w:sz="0" w:space="0" w:color="auto"/>
                <w:bottom w:val="none" w:sz="0" w:space="0" w:color="auto"/>
                <w:right w:val="none" w:sz="0" w:space="0" w:color="auto"/>
              </w:divBdr>
              <w:divsChild>
                <w:div w:id="1574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405</Words>
  <Characters>2315</Characters>
  <Application>Microsoft Macintosh Word</Application>
  <DocSecurity>0</DocSecurity>
  <Lines>19</Lines>
  <Paragraphs>5</Paragraphs>
  <ScaleCrop>false</ScaleCrop>
  <Company>EdPlus</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Watts</dc:creator>
  <cp:keywords/>
  <dc:description/>
  <cp:lastModifiedBy>James Watts</cp:lastModifiedBy>
  <cp:revision>1</cp:revision>
  <cp:lastPrinted>2015-02-16T20:53:00Z</cp:lastPrinted>
  <dcterms:created xsi:type="dcterms:W3CDTF">2015-02-16T19:57:00Z</dcterms:created>
  <dcterms:modified xsi:type="dcterms:W3CDTF">2015-02-16T21:22:00Z</dcterms:modified>
</cp:coreProperties>
</file>